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0001653053</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Franchi Jean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227996.25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4075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Jean Franchi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2026-02-17T19:45:50Z</dcterms:created>
  <dcterms:modified xsi:type="dcterms:W3CDTF">2026-02-17T19:45:50Z</dcterms:modified>
</cp:coreProperties>
</file>