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WILLIAM SAVAGE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2996</w:t>
            </w:r>
          </w:p>
        </w:tc>
        <w:tc>
          <w:tcPr>
            <w:tcW w:w="1381" w:type="dxa"/>
            <w:tcBorders/>
            <w:vAlign w:val="center"/>
          </w:tcPr>
          <w:p>
            <w:pPr>
              <w:pStyle w:val="TableContents"/>
              <w:bidi w:val="0"/>
              <w:spacing w:before="0" w:after="283"/>
              <w:jc w:val="left"/>
              <w:rPr/>
            </w:pPr>
            <w:r>
              <w:rPr/>
              <w:t>143837.96</w:t>
            </w:r>
          </w:p>
        </w:tc>
        <w:tc>
          <w:tcPr>
            <w:tcW w:w="1556" w:type="dxa"/>
            <w:tcBorders/>
            <w:vAlign w:val="center"/>
          </w:tcPr>
          <w:p>
            <w:pPr>
              <w:pStyle w:val="TableContents"/>
              <w:bidi w:val="0"/>
              <w:spacing w:before="0" w:after="283"/>
              <w:jc w:val="left"/>
              <w:rPr/>
            </w:pPr>
            <w:r>
              <w:rPr/>
              <w:t>34634000</w:t>
            </w:r>
          </w:p>
        </w:tc>
        <w:tc>
          <w:tcPr>
            <w:tcW w:w="1569" w:type="dxa"/>
            <w:tcBorders/>
            <w:vAlign w:val="center"/>
          </w:tcPr>
          <w:p>
            <w:pPr>
              <w:pStyle w:val="TableContents"/>
              <w:bidi w:val="0"/>
              <w:spacing w:before="0" w:after="283"/>
              <w:jc w:val="left"/>
              <w:rPr/>
            </w:pPr>
            <w:r>
              <w:rPr/>
              <w:t>06/06/2025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2996</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5"/>
        <w:gridCol w:w="943"/>
        <w:gridCol w:w="1560"/>
        <w:gridCol w:w="1757"/>
      </w:tblGrid>
      <w:tr>
        <w:trPr/>
        <w:tc>
          <w:tcPr>
            <w:tcW w:w="3010"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10b5-1 Sales for WILLIAM SAVAGE</w:t>
              <w:br/>
              <w:t>321 Arsenal Street,Suite101</w:t>
              <w:br/>
              <w:t>Watertown   MA   02472</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05/20/2025</w:t>
            </w:r>
          </w:p>
        </w:tc>
        <w:tc>
          <w:tcPr>
            <w:tcW w:w="1560" w:type="dxa"/>
            <w:tcBorders/>
            <w:vAlign w:val="center"/>
          </w:tcPr>
          <w:p>
            <w:pPr>
              <w:pStyle w:val="TableContents"/>
              <w:bidi w:val="0"/>
              <w:spacing w:before="0" w:after="283"/>
              <w:jc w:val="left"/>
              <w:rPr/>
            </w:pPr>
            <w:r>
              <w:rPr/>
              <w:t>6677</w:t>
            </w:r>
          </w:p>
        </w:tc>
        <w:tc>
          <w:tcPr>
            <w:tcW w:w="1757" w:type="dxa"/>
            <w:tcBorders/>
            <w:vAlign w:val="center"/>
          </w:tcPr>
          <w:p>
            <w:pPr>
              <w:pStyle w:val="TableContents"/>
              <w:bidi w:val="0"/>
              <w:spacing w:before="0" w:after="283"/>
              <w:jc w:val="left"/>
              <w:rPr/>
            </w:pPr>
            <w:r>
              <w:rPr/>
              <w:t>334128.43</w:t>
            </w:r>
          </w:p>
        </w:tc>
      </w:tr>
      <w:tr>
        <w:trPr/>
        <w:tc>
          <w:tcPr>
            <w:tcW w:w="3010" w:type="dxa"/>
            <w:tcBorders/>
            <w:vAlign w:val="center"/>
          </w:tcPr>
          <w:p>
            <w:pPr>
              <w:pStyle w:val="TableContents"/>
              <w:bidi w:val="0"/>
              <w:spacing w:before="0" w:after="283"/>
              <w:jc w:val="left"/>
              <w:rPr/>
            </w:pPr>
            <w:r>
              <w:rPr/>
              <w:t>10b5-1 Sales for WILLIAM SAVAGE</w:t>
              <w:br/>
              <w:t>321 Arsenal Street,Suite101</w:t>
              <w:br/>
              <w:t>Watertown   MA   02472</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05/02/2025</w:t>
            </w:r>
          </w:p>
        </w:tc>
        <w:tc>
          <w:tcPr>
            <w:tcW w:w="1560" w:type="dxa"/>
            <w:tcBorders/>
            <w:vAlign w:val="center"/>
          </w:tcPr>
          <w:p>
            <w:pPr>
              <w:pStyle w:val="TableContents"/>
              <w:bidi w:val="0"/>
              <w:spacing w:before="0" w:after="283"/>
              <w:jc w:val="left"/>
              <w:rPr/>
            </w:pPr>
            <w:r>
              <w:rPr/>
              <w:t>2100</w:t>
            </w:r>
          </w:p>
        </w:tc>
        <w:tc>
          <w:tcPr>
            <w:tcW w:w="1757" w:type="dxa"/>
            <w:tcBorders/>
            <w:vAlign w:val="center"/>
          </w:tcPr>
          <w:p>
            <w:pPr>
              <w:pStyle w:val="TableContents"/>
              <w:bidi w:val="0"/>
              <w:spacing w:before="0" w:after="283"/>
              <w:jc w:val="left"/>
              <w:rPr/>
            </w:pPr>
            <w:r>
              <w:rPr/>
              <w:t>105367.08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99"/>
        <w:gridCol w:w="2506"/>
      </w:tblGrid>
      <w:tr>
        <w:trPr/>
        <w:tc>
          <w:tcPr>
            <w:tcW w:w="7699" w:type="dxa"/>
            <w:tcBorders/>
            <w:vAlign w:val="center"/>
          </w:tcPr>
          <w:p>
            <w:pPr>
              <w:pStyle w:val="TableContents"/>
              <w:bidi w:val="0"/>
              <w:spacing w:before="0" w:after="283"/>
              <w:jc w:val="left"/>
              <w:rPr/>
            </w:pPr>
            <w:r>
              <w:rPr/>
              <w:t>Remarks</w:t>
            </w:r>
          </w:p>
        </w:tc>
        <w:tc>
          <w:tcPr>
            <w:tcW w:w="2506" w:type="dxa"/>
            <w:tcBorders/>
            <w:vAlign w:val="center"/>
          </w:tcPr>
          <w:p>
            <w:pPr>
              <w:pStyle w:val="TableContents"/>
              <w:bidi w:val="0"/>
              <w:spacing w:before="0" w:after="283"/>
              <w:jc w:val="left"/>
              <w:rPr>
                <w:sz w:val="4"/>
                <w:szCs w:val="4"/>
              </w:rPr>
            </w:pPr>
            <w:r>
              <w:rPr>
                <w:sz w:val="4"/>
                <w:szCs w:val="4"/>
              </w:rPr>
            </w:r>
          </w:p>
        </w:tc>
      </w:tr>
      <w:tr>
        <w:trPr/>
        <w:tc>
          <w:tcPr>
            <w:tcW w:w="7699" w:type="dxa"/>
            <w:tcBorders/>
            <w:vAlign w:val="center"/>
          </w:tcPr>
          <w:p>
            <w:pPr>
              <w:pStyle w:val="TableContents"/>
              <w:bidi w:val="0"/>
              <w:spacing w:before="0" w:after="283"/>
              <w:jc w:val="left"/>
              <w:rPr/>
            </w:pPr>
            <w:r>
              <w:rPr/>
              <w:t>Date of Notice</w:t>
            </w:r>
          </w:p>
        </w:tc>
        <w:tc>
          <w:tcPr>
            <w:tcW w:w="2506" w:type="dxa"/>
            <w:tcBorders/>
            <w:vAlign w:val="center"/>
          </w:tcPr>
          <w:p>
            <w:pPr>
              <w:pStyle w:val="TableContents"/>
              <w:bidi w:val="0"/>
              <w:spacing w:before="0" w:after="0"/>
              <w:jc w:val="left"/>
              <w:rPr/>
            </w:pPr>
            <w:r>
              <w:rPr/>
              <w:t>06/06/2025</w:t>
            </w:r>
          </w:p>
        </w:tc>
      </w:tr>
      <w:tr>
        <w:trPr/>
        <w:tc>
          <w:tcPr>
            <w:tcW w:w="7699" w:type="dxa"/>
            <w:tcBorders/>
            <w:vAlign w:val="center"/>
          </w:tcPr>
          <w:p>
            <w:pPr>
              <w:pStyle w:val="TableContents"/>
              <w:bidi w:val="0"/>
              <w:spacing w:before="0" w:after="283"/>
              <w:jc w:val="left"/>
              <w:rPr/>
            </w:pPr>
            <w:r>
              <w:rPr/>
              <w:t>Date of Plan Adoption or Giving of Instruction, If Relying on Rule 10b5-1</w:t>
            </w:r>
          </w:p>
        </w:tc>
        <w:tc>
          <w:tcPr>
            <w:tcW w:w="2506" w:type="dxa"/>
            <w:tcBorders/>
            <w:vAlign w:val="center"/>
          </w:tcPr>
          <w:p>
            <w:pPr>
              <w:pStyle w:val="TableContents"/>
              <w:bidi w:val="0"/>
              <w:spacing w:before="0" w:after="0"/>
              <w:jc w:val="left"/>
              <w:rPr/>
            </w:pPr>
            <w:r>
              <w:rPr/>
              <w:t>01/23/2025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99" w:type="dxa"/>
            <w:tcBorders/>
            <w:vAlign w:val="center"/>
          </w:tcPr>
          <w:p>
            <w:pPr>
              <w:pStyle w:val="TableContents"/>
              <w:bidi w:val="0"/>
              <w:spacing w:before="0" w:after="283"/>
              <w:jc w:val="left"/>
              <w:rPr/>
            </w:pPr>
            <w:r>
              <w:rPr/>
              <w:t>Signature</w:t>
            </w:r>
          </w:p>
        </w:tc>
        <w:tc>
          <w:tcPr>
            <w:tcW w:w="2506" w:type="dxa"/>
            <w:tcBorders/>
            <w:vAlign w:val="center"/>
          </w:tcPr>
          <w:p>
            <w:pPr>
              <w:pStyle w:val="TableContents"/>
              <w:bidi w:val="0"/>
              <w:spacing w:before="0" w:after="0"/>
              <w:jc w:val="left"/>
              <w:rPr/>
            </w:pPr>
            <w:r>
              <w:rPr/>
              <w:t>/s/ William Savage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3249</Characters>
  <CharactersWithSpaces>3822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