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0001586788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Street,Suite101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JOHN QUISEL</w:t>
      </w:r>
    </w:p>
    <w:p>
      <w:pPr>
        <w:spacing w:after="0" w:line="44" w:lineRule="exact"/>
        <w:rPr>
          <w:sz w:val="24"/>
          <w:szCs w:val="24"/>
          <w:color w:val="auto"/>
        </w:rPr>
      </w:pPr>
    </w:p>
    <w:p>
      <w:pPr>
        <w:sectPr>
          <w:pgSz w:w="11900" w:h="16838" w:orient="portrait"/>
          <w:cols w:equalWidth="0" w:num="2">
            <w:col w:w="7160" w:space="720"/>
            <w:col w:w="336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34800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1843356.00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34634295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07/09/2025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07/09/2025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34800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07/09/2025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JOHN QUISEL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321 Arsenal Street,Suite101</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07/03/2025 5200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286454.48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Watertown  MA  02472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752"/>
              <w:spacing w:after="0"/>
              <w:rPr>
                <w:sz w:val="20"/>
                <w:szCs w:val="20"/>
                <w:color w:val="auto"/>
              </w:rPr>
            </w:pPr>
            <w:r>
              <w:rPr>
                <w:rFonts w:ascii="Times New Roman" w:cs="Times New Roman" w:eastAsia="Times New Roman" w:hAnsi="Times New Roman"/>
                <w:sz w:val="22"/>
                <w:szCs w:val="22"/>
                <w:color w:val="auto"/>
              </w:rPr>
              <w:t>07/09/2025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752"/>
              <w:spacing w:after="0"/>
              <w:rPr>
                <w:sz w:val="20"/>
                <w:szCs w:val="20"/>
                <w:color w:val="auto"/>
              </w:rPr>
            </w:pPr>
            <w:r>
              <w:rPr>
                <w:rFonts w:ascii="Times New Roman" w:cs="Times New Roman" w:eastAsia="Times New Roman" w:hAnsi="Times New Roman"/>
                <w:sz w:val="22"/>
                <w:szCs w:val="22"/>
                <w:color w:val="auto"/>
              </w:rPr>
              <w:t>02/13/2025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 Quisel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2025-07-09T15:22:38Z</dcterms:created>
  <dcterms:modified xsi:type="dcterms:W3CDTF">2025-07-09T15:22:38Z</dcterms:modified>
</cp:coreProperties>
</file>