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0001586788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001-39438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321 Arsenal Street,Suite101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Watertown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02472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6176749274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QUISEL</w:t>
      </w:r>
    </w:p>
    <w:p>
      <w:pPr>
        <w:spacing w:after="0" w:line="44" w:lineRule="exact"/>
        <w:rPr>
          <w:sz w:val="24"/>
          <w:szCs w:val="24"/>
          <w:color w:val="auto"/>
        </w:rPr>
      </w:pPr>
    </w:p>
    <w:p>
      <w:pPr>
        <w:sectPr>
          <w:pgSz w:w="11900" w:h="16838" w:orient="portrait"/>
          <w:cols w:equalWidth="0" w:num="2">
            <w:col w:w="7160" w:space="720"/>
            <w:col w:w="336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13012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834329.44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29757732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12/30/2024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12/30/2024</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13012</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12/30/2024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JOHN QUISEL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12/23/2024 19820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1251356.79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JOHN QUISEL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321 Arsenal Street,Suite101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12/16/2024 12791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844313.44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Watertown  MA  02472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752"/>
              <w:spacing w:after="0"/>
              <w:rPr>
                <w:sz w:val="20"/>
                <w:szCs w:val="20"/>
                <w:color w:val="auto"/>
              </w:rPr>
            </w:pPr>
            <w:r>
              <w:rPr>
                <w:rFonts w:ascii="Times New Roman" w:cs="Times New Roman" w:eastAsia="Times New Roman" w:hAnsi="Times New Roman"/>
                <w:sz w:val="22"/>
                <w:szCs w:val="22"/>
                <w:color w:val="auto"/>
              </w:rPr>
              <w:t>12/30/2024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752"/>
              <w:spacing w:after="0"/>
              <w:rPr>
                <w:sz w:val="20"/>
                <w:szCs w:val="20"/>
                <w:color w:val="auto"/>
              </w:rPr>
            </w:pPr>
            <w:r>
              <w:rPr>
                <w:rFonts w:ascii="Times New Roman" w:cs="Times New Roman" w:eastAsia="Times New Roman" w:hAnsi="Times New Roman"/>
                <w:sz w:val="22"/>
                <w:szCs w:val="22"/>
                <w:color w:val="auto"/>
              </w:rPr>
              <w:t>07/02/2024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Quisel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2024-12-30T15:30:29Z</dcterms:created>
  <dcterms:modified xsi:type="dcterms:W3CDTF">2024-12-30T15:30:29Z</dcterms:modified>
</cp:coreProperties>
</file>