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0001759241</w:t>
            </w: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835"/>
        </w:trPr>
        <w:tc>
          <w:tcPr>
            <w:tcW w:w="6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6"/>
              </w:rPr>
              <w:t>Atlas Venture Opportunity Fund 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1425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109696.5</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34765581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10/16/2025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1425</w:t>
      </w:r>
      <w:r>
        <w:rPr>
          <w:sz w:val="20"/>
          <w:szCs w:val="20"/>
          <w:color w:val="auto"/>
        </w:rPr>
        <w:tab/>
      </w:r>
      <w:r>
        <w:rPr>
          <w:rFonts w:ascii="Times New Roman" w:cs="Times New Roman" w:eastAsia="Times New Roman" w:hAnsi="Times New Roman"/>
          <w:sz w:val="21"/>
          <w:szCs w:val="21"/>
          <w:color w:val="auto"/>
        </w:rPr>
        <w:t>05/01/2020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80" w:type="dxa"/>
            <w:vAlign w:val="bottom"/>
            <w:gridSpan w:val="3"/>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664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40588.79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29837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1819239.47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13033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797188.21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07/30/2025 8492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518329.6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08/05/2025 395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24075.25</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08/13/2025 24962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1526501.19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08/14/2025 7212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439848.34</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08/22/2025 2287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139584.07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10/07/2025 18039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1233536.76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10/08/2025 71961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5078963.7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10/15/2025 22160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1711487.71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07/18/2025 1184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72375.2</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53215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3244656.91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23245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1421824.59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07/30/2025 15146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924472.46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08/05/2025 705</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42969.75</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08/13/2025 44520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2722531.56</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08/14/2025 12862</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784432.8</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08/22/2025 4080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249017.5</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10/15/2025 22160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1711487.71</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10/16/2025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2025-10-16T15:51:26Z</dcterms:created>
  <dcterms:modified xsi:type="dcterms:W3CDTF">2025-10-16T15:51:26Z</dcterms:modified>
</cp:coreProperties>
</file>