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RAHUL KHARA</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951000.00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09/25/2024</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Rahul Khara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2025-01-02T15:24:25Z</dcterms:created>
  <dcterms:modified xsi:type="dcterms:W3CDTF">2025-01-02T15:24:25Z</dcterms:modified>
</cp:coreProperties>
</file>