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0001586788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QUISEL</w:t>
      </w:r>
    </w:p>
    <w:p>
      <w:pPr>
        <w:spacing w:after="0" w:line="44" w:lineRule="exact"/>
        <w:rPr>
          <w:sz w:val="24"/>
          <w:szCs w:val="24"/>
          <w:color w:val="auto"/>
        </w:rPr>
      </w:pPr>
    </w:p>
    <w:p>
      <w:pPr>
        <w:sectPr>
          <w:pgSz w:w="11900" w:h="16838" w:orient="portrait"/>
          <w:cols w:equalWidth="0" w:num="2">
            <w:col w:w="7160" w:space="720"/>
            <w:col w:w="33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3714000.00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12/11/2025</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40000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12/11/2025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7"/>
              </w:rPr>
              <w:t>12/11/2025</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0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7"/>
              </w:rPr>
              <w:t>02/13/2025</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Quisel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2025-12-11T15:29:23Z</dcterms:created>
  <dcterms:modified xsi:type="dcterms:W3CDTF">2025-12-11T15:29:23Z</dcterms:modified>
</cp:coreProperties>
</file>