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0001952556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BRIAN MACDONALD</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298650.00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24140000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12/27/2021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12/27/2021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BRIAN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MACDONALD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01/02/2024 5000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296762.50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01/03/2024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02/17/2023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Brian MacDonald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2024-01-03T15:26:32Z</dcterms:created>
  <dcterms:modified xsi:type="dcterms:W3CDTF">2024-01-03T15:26:32Z</dcterms:modified>
</cp:coreProperties>
</file>