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9053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05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Ratcliffe Liam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DISC MEDICINE,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321 ARSENAL STREET, SUITE 101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Disc Medicine,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IRON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1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06/12/2024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38.85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18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this option vest upon the first to occur of (i) the date of the Company's 2025 annual meeting of its stockholders, or (ii) the one-year anniversary of the grant date, subject to the Reporting Person's continued service on such vesting date.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By: /s/ Rahul Khara, as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06/14/2024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7100" TargetMode="External"/><Relationship Id="rId13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2024-06-14T15:36:27Z</dcterms:created>
  <dcterms:modified xsi:type="dcterms:W3CDTF">2024-06-14T15:36:27Z</dcterms:modified>
</cp:coreProperties>
</file>